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EF" w:rsidRDefault="00372155" w:rsidP="00D503EF">
      <w:pPr>
        <w:pStyle w:val="Testonormale"/>
        <w:jc w:val="both"/>
      </w:pPr>
      <w:r>
        <w:t>Il dibattito “larghe intese o opposizione” apertosi</w:t>
      </w:r>
      <w:r w:rsidR="003476D4">
        <w:t xml:space="preserve"> in questi giorni richie</w:t>
      </w:r>
      <w:r>
        <w:t>de</w:t>
      </w:r>
      <w:r w:rsidR="003476D4">
        <w:t xml:space="preserve"> inevitabilmente delle precisazioni. </w:t>
      </w:r>
      <w:r w:rsidR="00D503EF">
        <w:t xml:space="preserve">Cercare di portare a livello regionale quanto accaduto su scala nazionale credo sposti l'attenzione su un piano diverso da quello che in questo momento è la Basilicata. Non è momento di larghe intese alla lucana. Ma è il momento di governare questa terra, ognuno con le sue capacità e secondo i propri ruoli. </w:t>
      </w:r>
    </w:p>
    <w:p w:rsidR="00D503EF" w:rsidRDefault="00D503EF" w:rsidP="00D503EF">
      <w:pPr>
        <w:pStyle w:val="Testonormale"/>
        <w:jc w:val="both"/>
      </w:pPr>
      <w:r>
        <w:t xml:space="preserve">Non credo che debba creare “scalpore” il fatto che nella mia considerazione di un “avversario” faccia differenza tra l'uomo e il politico. Il rispetto per gli uomini è questione di civiltà. E un politico, lo voglio ricordare merita rispetto in quanto uomo. Non merita invece il mio rispetto il politico in quanto tale e nella fattispecie gli esponenti del centrosinistra lucano, da vent'anni alla guida di questa regione, ognuno con i propri ruoli. Politici che  hanno ridotto la Basilicata a brandelli non meritano il mio rispetto. </w:t>
      </w:r>
    </w:p>
    <w:p w:rsidR="00D503EF" w:rsidRDefault="00D503EF" w:rsidP="00D503EF">
      <w:pPr>
        <w:pStyle w:val="Testonormale"/>
        <w:jc w:val="both"/>
      </w:pPr>
      <w:r>
        <w:t>Ecco  perché per quel che mi riguarda è lontano lo scenario delle larghe intese.  Senza d</w:t>
      </w:r>
      <w:r>
        <w:t>ubbio in qualità di membro del C</w:t>
      </w:r>
      <w:r>
        <w:t xml:space="preserve">onsiglio regionale di Basilicata avvierò  un confronto con il governatore, ma sarà un confronto duro, che avrà ad  oggetto i problemi che affliggono la Basilicata. Altro tipo di “accordo” non ci  sarà. E non perché come pensa qualcuno ami la parte dell'”oppositore a  prescindere”, no. </w:t>
      </w:r>
    </w:p>
    <w:p w:rsidR="00D503EF" w:rsidRDefault="00D503EF" w:rsidP="00D503EF">
      <w:pPr>
        <w:pStyle w:val="Testonormale"/>
        <w:jc w:val="both"/>
      </w:pPr>
      <w:r>
        <w:t>Nel mio futuro di consigliere regionale non vedo larghe  intese all'orizzonte perché se i valori sono diversi la strada che si percorre è diversa, la meta è divers</w:t>
      </w:r>
      <w:r>
        <w:t>a. P</w:t>
      </w:r>
      <w:r>
        <w:t>er me parlano i fatti. Parlano le questioni già portate</w:t>
      </w:r>
      <w:r>
        <w:t xml:space="preserve"> all'attenzione del Consiglio, d</w:t>
      </w:r>
      <w:r w:rsidR="00372155">
        <w:t xml:space="preserve">alla nostra visione di </w:t>
      </w:r>
      <w:r>
        <w:t>agricoltura alle questioni ambientali (</w:t>
      </w:r>
      <w:proofErr w:type="spellStart"/>
      <w:r>
        <w:t>Teknosolar</w:t>
      </w:r>
      <w:proofErr w:type="spellEnd"/>
      <w:r>
        <w:t xml:space="preserve">, </w:t>
      </w:r>
      <w:proofErr w:type="spellStart"/>
      <w:r>
        <w:t>Siderpotenza</w:t>
      </w:r>
      <w:proofErr w:type="spellEnd"/>
      <w:r>
        <w:t>, Eni)</w:t>
      </w:r>
      <w:r>
        <w:t>.</w:t>
      </w:r>
      <w:r w:rsidR="00372155">
        <w:t xml:space="preserve"> </w:t>
      </w:r>
      <w:bookmarkStart w:id="0" w:name="_GoBack"/>
      <w:bookmarkEnd w:id="0"/>
      <w:r>
        <w:t>Per noi questi sono i fatti. Per gli altri, invece, dopo vent'anni  di governo, restano le chiacchiere.</w:t>
      </w:r>
    </w:p>
    <w:p w:rsidR="00D503EF" w:rsidRDefault="00D503EF" w:rsidP="00D503EF">
      <w:pPr>
        <w:pStyle w:val="Testonormale"/>
        <w:jc w:val="both"/>
      </w:pPr>
    </w:p>
    <w:p w:rsidR="00D503EF" w:rsidRDefault="00D503EF" w:rsidP="00D503EF">
      <w:pPr>
        <w:pStyle w:val="Testonormale"/>
        <w:jc w:val="both"/>
      </w:pPr>
      <w:r>
        <w:t>Potenza 1/2/2014</w:t>
      </w:r>
    </w:p>
    <w:p w:rsidR="00D503EF" w:rsidRDefault="00D503EF" w:rsidP="00D503EF">
      <w:pPr>
        <w:pStyle w:val="Testonormale"/>
        <w:jc w:val="both"/>
      </w:pPr>
    </w:p>
    <w:p w:rsidR="00D503EF" w:rsidRDefault="00D503EF" w:rsidP="00D503EF">
      <w:pPr>
        <w:pStyle w:val="Testonormale"/>
        <w:jc w:val="both"/>
      </w:pPr>
      <w:r>
        <w:t xml:space="preserve">Gianni Rosa, Fratelli d’Italia Basilicata </w:t>
      </w:r>
    </w:p>
    <w:p w:rsidR="00D503EF" w:rsidRDefault="00D503EF" w:rsidP="00D503EF">
      <w:pPr>
        <w:pStyle w:val="Testonormale"/>
        <w:jc w:val="both"/>
      </w:pPr>
    </w:p>
    <w:p w:rsidR="00986805" w:rsidRDefault="00986805" w:rsidP="00D503EF">
      <w:pPr>
        <w:jc w:val="both"/>
      </w:pPr>
    </w:p>
    <w:sectPr w:rsidR="009868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EF"/>
    <w:rsid w:val="003476D4"/>
    <w:rsid w:val="00372155"/>
    <w:rsid w:val="00986805"/>
    <w:rsid w:val="00D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503E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503E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503E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503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1602</Characters>
  <Application>Microsoft Office Word</Application>
  <DocSecurity>0</DocSecurity>
  <Lines>13</Lines>
  <Paragraphs>3</Paragraphs>
  <ScaleCrop>false</ScaleCrop>
  <Company>Info.R.Partner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Rosa</dc:creator>
  <cp:keywords/>
  <dc:description/>
  <cp:lastModifiedBy>Gianni Rosa</cp:lastModifiedBy>
  <cp:revision>3</cp:revision>
  <dcterms:created xsi:type="dcterms:W3CDTF">2014-01-31T17:17:00Z</dcterms:created>
  <dcterms:modified xsi:type="dcterms:W3CDTF">2014-01-31T17:27:00Z</dcterms:modified>
</cp:coreProperties>
</file>